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Индивидуальный предприниматель </w:t>
      </w:r>
      <w:r w:rsidDel="00000000" w:rsidR="00000000" w:rsidRPr="00000000">
        <w:rPr>
          <w:rtl w:val="0"/>
        </w:rPr>
      </w:r>
    </w:p>
    <w:p w:rsidR="00000000" w:rsidDel="00000000" w:rsidP="00000000" w:rsidRDefault="00000000" w:rsidRPr="00000000" w14:paraId="00000002">
      <w:pPr>
        <w:spacing w:after="0" w:line="24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Главницкий Владимир Тадеушевич</w:t>
      </w:r>
    </w:p>
    <w:p w:rsidR="00000000" w:rsidDel="00000000" w:rsidP="00000000" w:rsidRDefault="00000000" w:rsidRPr="00000000" w14:paraId="00000003">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rtl w:val="0"/>
        </w:rPr>
        <w:t xml:space="preserve">тел: +7 900-500-90-93</w:t>
      </w:r>
    </w:p>
    <w:p w:rsidR="00000000" w:rsidDel="00000000" w:rsidP="00000000" w:rsidRDefault="00000000" w:rsidRPr="00000000" w14:paraId="00000004">
      <w:pPr>
        <w:spacing w:after="0" w:line="240" w:lineRule="auto"/>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Оферта для интернет-магазина</w:t>
      </w:r>
    </w:p>
    <w:p w:rsidR="00000000" w:rsidDel="00000000" w:rsidP="00000000" w:rsidRDefault="00000000" w:rsidRPr="00000000" w14:paraId="00000006">
      <w:pPr>
        <w:spacing w:after="0" w:line="240" w:lineRule="auto"/>
        <w:jc w:val="center"/>
        <w:rPr>
          <w:rFonts w:ascii="Cambria" w:cs="Cambria" w:eastAsia="Cambria" w:hAnsi="Cambria"/>
          <w:b w:val="1"/>
          <w:bCs w:val="1"/>
          <w:color w:val="2e75b5"/>
          <w:sz w:val="36"/>
          <w:szCs w:val="36"/>
        </w:rPr>
      </w:pPr>
      <w:bookmarkStart w:colFirst="0" w:colLast="0" w:name="_nrnuhyibn53z" w:id="0"/>
      <w:bookmarkEnd w:id="0"/>
      <w:r w:rsidDel="00000000" w:rsidR="00000000" w:rsidRPr="00000000">
        <w:rPr>
          <w:rFonts w:ascii="Cambria" w:cs="Cambria" w:eastAsia="Cambria" w:hAnsi="Cambria"/>
          <w:b w:val="1"/>
          <w:bCs w:val="1"/>
          <w:color w:val="2e75b5"/>
          <w:sz w:val="36"/>
          <w:szCs w:val="36"/>
          <w:rtl w:val="0"/>
        </w:rPr>
        <w:t xml:space="preserve">stokovo.ru</w:t>
      </w:r>
    </w:p>
    <w:p w:rsidR="00000000" w:rsidDel="00000000" w:rsidP="00000000" w:rsidRDefault="00000000" w:rsidRPr="00000000" w14:paraId="00000007">
      <w:pPr>
        <w:spacing w:after="0" w:line="240" w:lineRule="auto"/>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8">
      <w:pPr>
        <w:spacing w:after="0" w:line="240" w:lineRule="auto"/>
        <w:ind w:firstLine="624"/>
        <w:jc w:val="both"/>
        <w:rPr>
          <w:rFonts w:ascii="Times New Roman" w:cs="Times New Roman" w:eastAsia="Times New Roman" w:hAnsi="Times New Roman"/>
        </w:rPr>
      </w:pPr>
      <w:bookmarkStart w:colFirst="0" w:colLast="0" w:name="_3umrbw877zqy" w:id="1"/>
      <w:bookmarkEnd w:id="1"/>
      <w:r w:rsidDel="00000000" w:rsidR="00000000" w:rsidRPr="00000000">
        <w:rPr>
          <w:rFonts w:ascii="Times New Roman" w:cs="Times New Roman" w:eastAsia="Times New Roman" w:hAnsi="Times New Roman"/>
          <w:rtl w:val="0"/>
        </w:rPr>
        <w:t xml:space="preserve">Настоящая публичная оферта между интернет-магазином STOKOVO.RU и пользователем интернет-магазина, именуемым в </w:t>
      </w:r>
      <w:r w:rsidDel="00000000" w:rsidR="00000000" w:rsidRPr="00000000">
        <w:rPr>
          <w:rFonts w:ascii="Times New Roman" w:cs="Times New Roman" w:eastAsia="Times New Roman" w:hAnsi="Times New Roman"/>
          <w:color w:val="000000"/>
          <w:rtl w:val="0"/>
        </w:rPr>
        <w:t xml:space="preserve">дальнейшем «Покупатель» определяет условия приобретения уцененных и бывших в употреблении товаров через сайт интернет-магазина  </w:t>
      </w:r>
      <w:hyperlink r:id="rId6">
        <w:r w:rsidDel="00000000" w:rsidR="00000000" w:rsidRPr="00000000">
          <w:rPr>
            <w:rFonts w:ascii="Times New Roman" w:cs="Times New Roman" w:eastAsia="Times New Roman" w:hAnsi="Times New Roman"/>
            <w:color w:val="000000"/>
            <w:u w:val="none"/>
            <w:rtl w:val="0"/>
          </w:rPr>
          <w:t xml:space="preserve">https://stokovo.ru/</w:t>
        </w:r>
      </w:hyperlink>
      <w:r w:rsidDel="00000000" w:rsidR="00000000" w:rsidRPr="00000000">
        <w:rPr>
          <w:rtl w:val="0"/>
        </w:rPr>
      </w:r>
    </w:p>
    <w:p w:rsidR="00000000" w:rsidDel="00000000" w:rsidP="00000000" w:rsidRDefault="00000000" w:rsidRPr="00000000" w14:paraId="00000009">
      <w:pPr>
        <w:spacing w:after="0" w:line="240" w:lineRule="auto"/>
        <w:ind w:firstLine="62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firstLine="6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оферта действует с 05 мая 2025 года</w:t>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ОСНОВНЫЕ ПОНЯТИЯ:</w:t>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Оферта</w:t>
      </w:r>
      <w:r w:rsidDel="00000000" w:rsidR="00000000" w:rsidRPr="00000000">
        <w:rPr>
          <w:rFonts w:ascii="Times New Roman" w:cs="Times New Roman" w:eastAsia="Times New Roman" w:hAnsi="Times New Roman"/>
          <w:rtl w:val="0"/>
        </w:rPr>
        <w:t xml:space="preserve"> - публичное предложение Продавца, адресованное любому лицу, заключить с ним договор купли-продажи товаров  на содержащихся в оферте условиях.</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Акцепт</w:t>
      </w:r>
      <w:r w:rsidDel="00000000" w:rsidR="00000000" w:rsidRPr="00000000">
        <w:rPr>
          <w:rFonts w:ascii="Times New Roman" w:cs="Times New Roman" w:eastAsia="Times New Roman" w:hAnsi="Times New Roman"/>
          <w:rtl w:val="0"/>
        </w:rPr>
        <w:t xml:space="preserve"> - Акцептом оферты считается заполнение и отправка Продавцу специальной формы заказа Товара на сайте интернет-магазина  https://stokovo.ru в соответствии с условиями настоящей Публичной оферты.</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bookmarkStart w:colFirst="0" w:colLast="0" w:name="_j5bwi25lojki" w:id="2"/>
      <w:bookmarkEnd w:id="2"/>
      <w:r w:rsidDel="00000000" w:rsidR="00000000" w:rsidRPr="00000000">
        <w:rPr>
          <w:rFonts w:ascii="Times New Roman" w:cs="Times New Roman" w:eastAsia="Times New Roman" w:hAnsi="Times New Roman"/>
          <w:b w:val="1"/>
          <w:bCs w:val="1"/>
          <w:rtl w:val="0"/>
        </w:rPr>
        <w:t xml:space="preserve">Покупатель</w:t>
      </w:r>
      <w:r w:rsidDel="00000000" w:rsidR="00000000" w:rsidRPr="00000000">
        <w:rPr>
          <w:rFonts w:ascii="Times New Roman" w:cs="Times New Roman" w:eastAsia="Times New Roman" w:hAnsi="Times New Roman"/>
          <w:rtl w:val="0"/>
        </w:rPr>
        <w:t xml:space="preserve"> - посетитель сайта (физическое или юридическое лицо) интернет-магазина stokovo.ru, акцептовавшее оферту путем размещения заказа и/или приобретения товаров  в интернет-магазине, которые представлены на сайте по адресу:  https://stokovo.ru.</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Продавец</w:t>
      </w:r>
      <w:r w:rsidDel="00000000" w:rsidR="00000000" w:rsidRPr="00000000">
        <w:rPr>
          <w:rFonts w:ascii="Times New Roman" w:cs="Times New Roman" w:eastAsia="Times New Roman" w:hAnsi="Times New Roman"/>
          <w:rtl w:val="0"/>
        </w:rPr>
        <w:t xml:space="preserve"> - Индивидуальный предприниматель Главницкий Владимир Тадеушевич, ИНН: 352512873322, ОГРНИП: 325350000053501, город Вологда, Окружное Шоссе, дом 18, строение 3, телефон: +79005009093, e-mail</w:t>
      </w:r>
      <w:r w:rsidDel="00000000" w:rsidR="00000000" w:rsidRPr="00000000">
        <w:rPr>
          <w:rFonts w:ascii="Times New Roman" w:cs="Times New Roman" w:eastAsia="Times New Roman" w:hAnsi="Times New Roman"/>
          <w:color w:val="000000"/>
          <w:rtl w:val="0"/>
        </w:rPr>
        <w:t xml:space="preserve">: </w:t>
      </w:r>
      <w:hyperlink r:id="rId7">
        <w:r w:rsidDel="00000000" w:rsidR="00000000" w:rsidRPr="00000000">
          <w:rPr>
            <w:rFonts w:ascii="Times New Roman" w:cs="Times New Roman" w:eastAsia="Times New Roman" w:hAnsi="Times New Roman"/>
            <w:color w:val="000000"/>
            <w:u w:val="none"/>
            <w:rtl w:val="0"/>
          </w:rPr>
          <w:t xml:space="preserve">arturkoks@mail.ru</w:t>
        </w:r>
      </w:hyperlink>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Интернет-магазин </w:t>
      </w:r>
      <w:r w:rsidDel="00000000" w:rsidR="00000000" w:rsidRPr="00000000">
        <w:rPr>
          <w:rFonts w:ascii="Times New Roman" w:cs="Times New Roman" w:eastAsia="Times New Roman" w:hAnsi="Times New Roman"/>
          <w:rtl w:val="0"/>
        </w:rPr>
        <w:t xml:space="preserve"> –  сайт в сети интернет по адресу https://stokovo.ru, принадлежащий Продавцу и предназначенный для продажи Продавцом Покупателям на основании оферты товаров, принадлежащих Продавцу.</w:t>
      </w:r>
    </w:p>
    <w:p w:rsidR="00000000" w:rsidDel="00000000" w:rsidP="00000000" w:rsidRDefault="00000000" w:rsidRPr="00000000" w14:paraId="00000013">
      <w:pPr>
        <w:spacing w:after="0" w:line="240" w:lineRule="auto"/>
        <w:jc w:val="both"/>
        <w:rPr/>
      </w:pPr>
      <w:r w:rsidDel="00000000" w:rsidR="00000000" w:rsidRPr="00000000">
        <w:rPr>
          <w:rFonts w:ascii="Times New Roman" w:cs="Times New Roman" w:eastAsia="Times New Roman" w:hAnsi="Times New Roman"/>
          <w:b w:val="1"/>
          <w:bCs w:val="1"/>
          <w:rtl w:val="0"/>
        </w:rPr>
        <w:t xml:space="preserve">Товар </w:t>
      </w:r>
      <w:r w:rsidDel="00000000" w:rsidR="00000000" w:rsidRPr="00000000">
        <w:rPr>
          <w:rFonts w:ascii="Times New Roman" w:cs="Times New Roman" w:eastAsia="Times New Roman" w:hAnsi="Times New Roman"/>
          <w:rtl w:val="0"/>
        </w:rPr>
        <w:t xml:space="preserve">— Бывшие в употреблении (б/у) и уцененные объекты (товары) материального мира, полностью пригодные для использования по их назначению, не изъятые из гражданского оборота и представленные к продаже в интернет-магазине </w:t>
      </w:r>
      <w:hyperlink r:id="rId8">
        <w:r w:rsidDel="00000000" w:rsidR="00000000" w:rsidRPr="00000000">
          <w:rPr>
            <w:rFonts w:ascii="Times New Roman" w:cs="Times New Roman" w:eastAsia="Times New Roman" w:hAnsi="Times New Roman"/>
            <w:color w:val="000000"/>
            <w:u w:val="none"/>
            <w:rtl w:val="0"/>
          </w:rPr>
          <w:t xml:space="preserve">https://stokovo.ru</w:t>
        </w:r>
      </w:hyperlink>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Бывший в употреблении товар (б/у) - </w:t>
      </w:r>
      <w:r w:rsidDel="00000000" w:rsidR="00000000" w:rsidRPr="00000000">
        <w:rPr>
          <w:rFonts w:ascii="Times New Roman" w:cs="Times New Roman" w:eastAsia="Times New Roman" w:hAnsi="Times New Roman"/>
          <w:rtl w:val="0"/>
        </w:rPr>
        <w:t xml:space="preserve">это товар (вещь), который уже был в собственности у одного или нескольких владельцев и использовался хотя бы один раз по его назначению.</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Уцененный товар</w:t>
      </w:r>
      <w:r w:rsidDel="00000000" w:rsidR="00000000" w:rsidRPr="00000000">
        <w:rPr>
          <w:rFonts w:ascii="Times New Roman" w:cs="Times New Roman" w:eastAsia="Times New Roman" w:hAnsi="Times New Roman"/>
          <w:rtl w:val="0"/>
        </w:rPr>
        <w:t xml:space="preserve"> — это товар (вещь), который не находился в употреблении и был подвергнут Продавцом снижению цены по сравнению с его первоначальной стоимостью.</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Заказ</w:t>
      </w:r>
      <w:r w:rsidDel="00000000" w:rsidR="00000000" w:rsidRPr="00000000">
        <w:rPr>
          <w:rFonts w:ascii="Times New Roman" w:cs="Times New Roman" w:eastAsia="Times New Roman" w:hAnsi="Times New Roman"/>
          <w:rtl w:val="0"/>
        </w:rPr>
        <w:t xml:space="preserve"> - выбранные позиции из ассортиментного перечня Товара, указанные Покупателем при оформлении заявки в интернет-магазине путем заполнения специальной формы с указанием ФИО, номера телефона и электронной почты  или любым другим способом через Продавца.</w:t>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ОБЩИЕ ПОЛОЖЕНИЯ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bookmarkStart w:colFirst="0" w:colLast="0" w:name="_tlp4bl40f1am"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ИП </w:t>
      </w:r>
      <w:r w:rsidDel="00000000" w:rsidR="00000000" w:rsidRPr="00000000">
        <w:rPr>
          <w:rFonts w:ascii="Times New Roman" w:cs="Times New Roman" w:eastAsia="Times New Roman" w:hAnsi="Times New Roman"/>
          <w:rtl w:val="0"/>
        </w:rPr>
        <w:t xml:space="preserve">Главницкий Владимир Тадеушевич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«Продавец», размещает Публичную оферту (далее Оферта) о продаже уцененных и бывших в употреблении товаров (далее Товар)  по образцам, представленным в сети интернет  в интернет-магазине  Продавца по адресу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https://stokovo.ru/</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Интернет-магазин является собственностью ИП </w:t>
      </w:r>
      <w:r w:rsidDel="00000000" w:rsidR="00000000" w:rsidRPr="00000000">
        <w:rPr>
          <w:rFonts w:ascii="Times New Roman" w:cs="Times New Roman" w:eastAsia="Times New Roman" w:hAnsi="Times New Roman"/>
          <w:rtl w:val="0"/>
        </w:rPr>
        <w:t xml:space="preserve">Главницкий Владимир Тадеушевич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предназначен для организации дистанционного способа продажи Товаров через сеть интернет.</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Интернет-магазин не требует от Покупателя специальных действий для использования ресурса интернет-магазина для просмотра товара, расчета и оформления заказа, таких как регистрация или заключение договора на пользование ресурсом интернет-магазина.</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Интернет-магазин не несет ответственности за содержание и достоверность информации, предоставленной Покупателем при оформлении заказа.</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454.00000000000006"/>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Информация, размещенная  в интернет-магазине Продавца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https://stokovo.ru/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содержит условия предложения покупки Товара (цена, фотография, описание и характеристики Товара) и представляет собой Публичную оферту согласно ст. 435 и ч. 2 ст. 437 ГК РФ.</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454.00000000000006"/>
        <w:jc w:val="both"/>
        <w:rPr>
          <w:i w:val="0"/>
          <w:iCs w:val="0"/>
          <w:smallCaps w:val="0"/>
          <w:strike w:val="0"/>
          <w:color w:val="000000"/>
          <w:sz w:val="24"/>
          <w:szCs w:val="24"/>
          <w:u w:val="none"/>
          <w:shd w:fill="auto" w:val="clear"/>
          <w:vertAlign w:val="baseline"/>
        </w:rPr>
      </w:pPr>
      <w:bookmarkStart w:colFirst="0" w:colLast="0" w:name="_v6ttderlspgm"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может быть акцептована (принята) любым физическим или юридическим лицом на территории Российской Федерации, имеющим намерение приобрести Товар, реализуемый Продавцом через интернет-магазин, расположенный на сайте https://stokovo.ru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определяет все существенные условия договора купли-продажи между Продавцом и лицом, акцептовавшим Оферту. Заказывая Товары через интернет-магазин, Покупатель соглашается с условиями продажи Товаров, изложенных в Оферте. В случае несогласия с настоящей Публичной офертой Покупатель обязан немедленно прекратить использование сервиса и покинуть сайт интернет-магазина.</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bookmarkStart w:colFirst="0" w:colLast="0" w:name="_ltqkgfapl9j"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безоговорочно принимает все условия, содержащиеся в оферте в целом (т.е. в полном объеме и без исключений).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Акцептом Оферты является получение Продавцом сообщения на указанные контакты на сайте интернет-магазина о намерении Покупателя приобрести выбранный Товар на условиях, предложенных Продавцом, а также  оформление Покупателем заказа через установленную форму заказа Товара на сайте интернет-магазина, путем заполнения Покупателем формы заказа с указанием ФИО, электронной почты и номера телефона Покупателя.</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Сообщая Продавцу свои ФИО, e-mail (адрес электронной почты) и номер телефона, Покупатель дает согласие на использование указанных средств связи Продавцом   в целях непосредственно связанных с исполнением договора купли-продажи Товара в рамках  настоящей Публичной оферты.</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Факт оформления заказа Покупателем является безоговорочным фактом ознакомления и принятия Покупателем условий настоящей Оферты. Покупатель, приобретший товар в Интернет-магазине Продавца (оформивший заказ товара), рассматривается как лицо, вступившее с Продавцом в отношения на условиях настоящей Оферты и принявшим все её условия.</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454.00000000000006"/>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 розничной купли-продажи считается заключенным с момента выдачи либо отправки электронным способом Продавцом Покупателю кассового чека либо иного документа, подтверждающего оплату товара.</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454.00000000000006"/>
        <w:jc w:val="both"/>
        <w:rPr>
          <w:i w:val="0"/>
          <w:iCs w:val="0"/>
          <w:smallCaps w:val="0"/>
          <w:strike w:val="0"/>
          <w:color w:val="000000"/>
          <w:sz w:val="24"/>
          <w:szCs w:val="24"/>
          <w:u w:val="none"/>
          <w:shd w:fill="auto" w:val="clear"/>
          <w:vertAlign w:val="baseline"/>
        </w:rPr>
      </w:pPr>
      <w:bookmarkStart w:colFirst="0" w:colLast="0" w:name="_c877kwe29m5y"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Контакты Продавца, настоящая Оферта,   а также вся информация о товарах интернет-магазина STOKOVO.RU, опубликована на сайте по адресу https://stokovo.ru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firstLine="453.9999999999999"/>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Публичная оферта может быть изменена Продавцом в одностороннем порядке без уведомления Покупателя. Новая редакция Публичной оферты вступает в силу после ее публикации на сайте https://stokovo.ru  и применяется к любому Заказу, сделанному после публикации, если иное не предусмотрено условиями настоящего Публичной оферты.</w:t>
      </w:r>
    </w:p>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 ОФЕРТЫ и ЦЕНА ЗАКАЗА</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продает Товар в соответствии с представленными образцами и  прейскурантом, опубликованным на сайте интернет-магазина Продавца, а Покупатель производит оплату и принимает Товар в соответствии с условиями настоящей Оферты.</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Цена товара в интернет-магазине указана в рублях РФ за единицу товара. Цена товара не включает стоимость доставки Товара до Покупателя и иные услуги Продавца.</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Ценой приобретаемого Покупателем Товара является стоимость Товара, выбранного ранее Покупателем на сайте интернет-магазина. Обязательства Покупателя по оплате Товара считаются исполненными с момента поступления полной стоимости Товара на расчетный счет Продавца.</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оплачивает заказ любым способом, выбранным в интернет-магазине. При необходимости порядок и условия оплаты заказанного товара оговариваются Покупателем с Продавцом.</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наличной форме оплаты Покупатель обязан уплатить Продавцу цену Товара в момент его передачи путем передачи денег Продавцу. Оплата Товара подтверждается кассовым или товарным чеком.</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на расчетный счет, указанный Продавцом.</w:t>
      </w:r>
    </w:p>
    <w:p w:rsidR="00000000" w:rsidDel="00000000" w:rsidP="00000000" w:rsidRDefault="00000000" w:rsidRPr="00000000" w14:paraId="0000003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ОФОРМЛЕНИЕ ЗАКАЗА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может оформить заказ самостоятельно на сайте интернет-магазина путем заполнения и отправки заявки  либо через Продавца по телефонам и иным контактам, указанным на сайте интернет-магазина.  </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оформлении заказа в интернет-магазине, Покупатель обязан предоставить о себе информацию: ФИО, контактный телефон и электронную почту, которые указывает при заполнении специальной формы заказа Товара на сайте интернет-магазина. При отправлении заполненной формы заказа Продавцу через сайт интернет-магазина, Покупатель подтверждает и считается полностью ознакомленным и принявшим все условия настоящей Оферты.</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полностью осведомлён и согласен с  состоянием Товара и его недостатками на момент продажи, вследствие которых была сделана уценка Товара либо нахождение его в употреблении (б/у). Стоимость Товара, указанная в заказе, снижена с учетом указанных недостатков. </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исполнения Заказа данные Покупателя из формы оформления Заказа на сайте интернет-магазина передаются по сети интернет Продавцу. После получения Заказа Продавец может согласовать данные Заказа с Покупателем по телефону, электронной почте, в мессенджерах или иным доступным способом.</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 оформления заказа Продавец подтверждает заказ Покупателя путем отправления на e-mail Покупателя информации, подтверждающий принятие заказа, с указанием наименования, цены выбранного товара и общей суммы заказа или  Продавец связывается с Покупателем по телефону. При невозможности связаться с Покупателем в течение 48 часов, Заказ аннулируется автоматически.</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неверно указанной цены Товара на сайте интернет-магазина, Продавец обязуется известить об этом Покупателя в течение 24 часов по телефону, электронной почте, в мессенджере или другими доступными способами. При этом Покупатель не может требовать продать Товар по неверно-указанной цене на сайте интернет-магазина.  </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отсутствия заказанных Покупателем Товаров на складе Продавца, последний вправе исключить указанный Товар из Заказа / аннулировать Заказ Покупателя, уведомив об этом Покупателя путем направления соответствующего электронного сообщения  либо по номеру телефона, указанным Покупателем при оформлении заказа.</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несет полную ответственность за предоставление неверных сведений при оформлении заказа, повлекшее за собой невозможность надлежащего исполнения Продавцом своих обязательств перед Покупателем.</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момент оформления Заказа Покупатель принимает на себя обязательства по оплате, выбору способа доставки  и её оплаты, а также  приемке заказа. Продавец принимает на себя обязательства по комплектации и передаче Товара Покупателю, а также отгрузке заказа в доставку, выбранную Покупателем. Продавец обязуется принять оплату за Заказ и организовать доставку на условиях, согласованных с Покупателем.</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после размещения Заказа у Покупателя изменились данные, имеющие значение для надлежащего исполнения Продавцом своих обязанностей, он обязан незамедлительно уведомить об этом Продавца по указанным контактам на сайте интернет-магазина.</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Акцептируя настоящую Оферту, Покупатель выражает согласие в том, что все персональные данные указанные Покупателем при оформлении заказа в интернет-магазине  указаны им добровольно, передаются в электронной форме по каналам связи сети интернет,  переданы Продавцу для реализации целей, указанных в настоящей Оферте, и могут быть переданы третьим лицам для реализации целей, указанных в настоящей Оферте. Данное Покупателем согласие на обработку его персональных данных является бессрочным и может быть отозвано Покупателем или его законным представителем путем подачи письменного заявления, переданного Продавцу.</w:t>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ИНФОРМАЦИЯ О ТОВАРЕ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 представлен на сайте интернет-магазина через фото-образцы, являющиеся собственностью интернет-магазина. Представленные в интернет-магазине фотографии Товара являются простыми иллюстрациями к нему и могут отличаться от фактического внешнего вида Товара. Сопровождающие Товар описания/характеристики не претендуют на исчерпывающую информативность и могут содержать опечатки. Для уточнения информации по Товару Покупатель должен обратиться к Продавцу  через  любые контакты, указанные на сайте интернет-магазина.</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просьбе Покупателя Продавец обязан предоставить (по телефону или посредством электронной почты) прочую информацию, необходимую и достаточную, с точки зрения Покупателя, для принятия им решения о покупке товара.</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Товары реализуются в единственном экземпляре и являются индивидуально-определенными вещами, и в случае утраты или повреждения по вине Продавца, или при обнаружении в Товарах неустранимых недостатков, которые не были обговорены Продавцом и не позволяют использовать Товар по его функциональному назначению, либо при выявлении такого производственного дефекта, который невозможно устранить, в том числе, но не исключая по причине дорогостоящего или длительного ремонта, Товары не могут быть заменены на аналогичные.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bookmarkStart w:colFirst="0" w:colLast="0" w:name="_e9myxipvlb0c"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Осуществляя акцепт оферты, Покупатель предупрежден и ознакомлен с наличием потертостей, царапин, трещин, сколов, пятен, разводов и т.п., а также иных недостатков, для обнаружения которых не требуется применения специального оборудования и которые не являются  недостатком Товара. Покупатель не вправе отказаться от такого Товара по основаниям наличия указанных недостатков, даже если указанные недостатки не были указаны на сайте интернет-магазина, о чем Покупатель предупрежден и с чем согласен.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bookmarkStart w:colFirst="0" w:colLast="0" w:name="_jf763frsdi5b"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иные информационные материалы, представленные на сайте интернет-магазина, носят справочный характер и не могут в полной мере передавать достоверную информацию об определенных свойствах и характеристиках Товара. В случае возникновения у Покупателя вопросов, касающихся свойств и характеристик Товара, перед оформлением Заказа ему необходимо обратиться за консультацией к Продавцу.</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уведомлен о том, что приобретая Товар со скидкой, установленной в связи с его недостатками, он лишается права ссылаться на них в дальнейшем.</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Оплачивая Товар, Покупатель подтверждает, что ознакомлен с основными потребительскими свойствами Товара (наименование и количество Товара, его внешний вид, цвет, размер, функциональные свойства, особенности, внешние недостатки, комплектность), адресом  и местом нахождения Продавца, местом изготовления Товара, полном фирменном наименовании Продавца, изготовителя, основным государственным регистрационным номером Продавца, адресом электронной почты и (или) номером телефона Продавца, ценой  и иными сведениями, обязательными для доведения до Покупателей в соответствии с Законом Российской Федерации «О защите прав потребителей».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Товар от интернет-магазина предоставляется 30 дней сервисного обслуживания. Гарантийный срок Продавцом и производителем  на Товар не устанавливается.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Указанное в пункте 4.8 Оферты сервисное обслуживание интернет-магазина не распространяется на Товар, имеющий повреждения, возникшие в результате нарушения Покупателем правил эксплуатации и/или рекомендаций по уходу за товаром, использования Товара не по назначению,  действий, направленных на повреждение или уничтожение Товара, действий непреодолимой силы, а также на Товар, имеющий механические повреждения, следы самостоятельного ремонта или изменения конструкции.</w:t>
      </w:r>
    </w:p>
    <w:p w:rsidR="00000000" w:rsidDel="00000000" w:rsidP="00000000" w:rsidRDefault="00000000" w:rsidRPr="00000000" w14:paraId="0000004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ДОСТАВКА (САМОВЫВОЗ) И ВОЗВРАТ</w:t>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bookmarkStart w:colFirst="0" w:colLast="0" w:name="_uh0jeio3lvdi" w:id="9"/>
      <w:bookmarkEnd w:id="9"/>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Покупателю при оформлении заказа предоставляется право выбора способа доставки. Способ доставки или получения Товара Стороны согласовывают при оформлении Заказа. Стороны пришли к соглашению, что стоимость Товара не включает расходы Покупателя на его доставку до адреса места получения, кроме случаев, когда Продавец согласовал доставку за свой счет.</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Стоимость доставки заказа полностью оплачивает Покупатель, которая рассчитывается  индивидуально и зависит от выбранного способа доставки: транспортные компании, почтовые (курьерские) и иные службы, организации по доставке грузов, товаров (далее служба доставки). Стоимость доставки рассчитывается в соответствии с установленными тарифами в выбранной Покупателем службе доставки.</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Отправка Товара через службу доставки, осуществляется после 100% предоплаты стоимости доставки Покупателем Продавцу. Продавец после оплаты Товара и доставки готовит Товар и передает его в согласованную с Продавцом службу доставки.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обязан самостоятельно ознакомиться с правилами и условиями доставки  выбранной им службы доставки, в том числе с правилами возврата Товара в случае обнаружения недостатков Товара.  </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имеет право забрать товар со склада Продавца самостоятельно (самовывоз). Склад Продавца для самовывоза находится по адресу: город Вологда, Окружное Шоссе, дом 18, строение 3.  Продавец, получив уведомление о размещенном заказе, подтверждает его получение по телефону или по e-mail Покупателя и согласовывает с ним дату самовывоза Товара.</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Право собственности на Товар и риски случайного повреждения и/или гибели Товара переходят на Покупателя с момента фактической передачи Товара Продавцом в службу доставки.  </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самовывозе переход права собственности и риск случайной гибели, утраты или повреждения товара переходит к Покупателю с момента передачи товара Покупателю или уполномоченному им лицу.</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доставка Заказа произведена в установленные сроки, но Заказ не был передан Покупателю по его вине, последующая доставка производится в новые сроки, согласованные с Продавцом после повторной оплаты Покупателем стоимости услуг по доставке Товара и/или услуг по хранению.</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Обязанность Продавца передать товар Покупателю считается исполненной в момент сдачи Товара в службу доставки или вручения его Покупателю или указанному им лицу.  </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получении Заказа в службе доставки, Покупатель после оплаты доставленного Товара обязан осмотреть доставленный Товар и произвести его вскрытие в присутствии работников службы доставки для проверки Товара на соответствие заявленному количеству, ассортименту и комплектности Товара, а также проверить  целостность упаковки. В случае наличия претензий к доставленному Товару (недовложение, вложение Товара отличного от указанного в описи отправления, производственный брак, иные претензии) Покупателем в присутствии работников  службы доставки составляется Акт о выявленных несоответствиях (недостатках). </w:t>
      </w:r>
    </w:p>
    <w:p w:rsidR="00000000" w:rsidDel="00000000" w:rsidP="00000000" w:rsidRDefault="00000000" w:rsidRPr="00000000" w14:paraId="0000005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Покупателем не были заявлены претензии в вышеуказанном порядке (пункт 5.10), то Продавец считается полностью и надлежащим образом исполнившим свою обязанность по передаче Товара. В случае невыполнения указанных условий Покупатель считается принявшим Товар без претензий к его качеству, ассортименту, количеству, комплектности и наличию сопутствующей документации. При этом дальнейшие претензии Покупателя о качестве, количестве, ассортименте Товара, комплектности и наличию сопутствующей документации, а также о возврате стоимости доставки Продавцом не принимаются и не рассматриваются.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возврата, доставленного посредством  службы доставки, Товара в связи с наличием претензий к Товару Покупатель обязан приложить к отправлению, содержащему возвращаемый Товар, следующие документы: заявление на возврат денежных средств или сервисное обслуживание по устранению выявленного недостатка; копию акта о выявленных несоответствиях (недостатках); фотографии, фиксирующие в пункте выдачи службы доставки брак. При этом стоимость обратной доставки не подлежит возмещению Покупателю.</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не несет ответственности за недостатки Товара, если они возникли по вине службы доставки или иных третьих лиц.</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Заявка на возврат поступает на рассмотрение Продавцу, Продавец обязан рассмотреть заявку в течение 10 (десяти) календарных дней с момента ее получения и проинформировать Покупателя о принятом решении посредством электронной почты, телефона,   мессенджера или другими доступными способами.</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bookmarkStart w:colFirst="0" w:colLast="0" w:name="_90cf2oo5v2gq"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принятии Продавцом положительного решения по возврату Товара Продавец осуществляет возврат денежных средств Покупателю на расчетный счет, с которого производилась оплата, только после возврата Товара Покупателем (при условии возврата Товара Покупателем).</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имеет право не принимать к возврату Товар и отказать в возврате денежных средств, если Товар поврежден, обнаружены несоответствия номеров на Товаре и упаковке, нарушена комплектность, отсутствуют ярлыки и пломбы, имеются иные повреждения, а также не соблюдены иные требования, предусмотренные действующим законодательством РФ.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вправе отказаться от исполнения договора купли-продажи, если Покупатель не получает заказ. При расторжении настоящего Договора в этом случае Продавец вправе удержать  компенсацию с Покупателя фактических расходов Продавца на исполнение настоящего договора.   Продавец вправе по своему выбору в одностороннем порядке отказаться от исполнения настоящего Договора с возвратом Покупателю суммы покупки за вычетом расходов или принять Товар на платное содержание (хранение), если Покупатель не получил  Товар в   срок и Товар был возвращен Продавцу службой доставки. Стоимость содержания (хранения) составляет 500 рублей в сутки за одну единицу Товара.</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Покупатель не оплатил стоимость содержания (хранения) Товаров в течение пяти рабочих дней с даты отправления уведомления, Продавец имеет право возвратить Покупателю денежные средства, внесенные в качестве оплаты за Товар, за вычетом стоимости содержания (хранения) Товаров и фактических расходов Продавца на исполнение настоящего договора, и в одностороннем порядке расторгнуть Договор в связи с существенным нарушением Покупателем его условий. </w:t>
      </w:r>
    </w:p>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КОНФИДЕНЦИАЛЬНОСТЬ И ЗАЩИТА ИНФОРМАЦИИ </w:t>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 Покупателя обрабатываются в соответствии с ФЗ «О персональных данных» № 152-ФЗ. Предоставляя свои Персональные данные Продавцу,  Покупатель соглашается на их обработку, в том числе в целях выполнения Продавцом обязательств перед  Покупателем в рамках настоящей Публичной оферты, продвижения Продавцом Товаров, проведения опросов по электронной почте, в мессенджерах, sms или иными доступными способами, контроля результатов маркетинговых акций, клиентской поддержки, организации доставки Товара Покупателям, контроля удовлетворенности  Покупателей, а также качества услуг, оказываемых Продавцом.  Под обработкой персональных данных Продавцом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обезличивание, блокирование, удаление, уничтожение персональных данных.      Отзыв согласия на обработку персональных данных осуществляется Покупателем путем отзыва Акцепта настоящей Публичной оферты.   Продавец вправе использовать технологию «cookies». «Cookies» не содержат конфиденциальную информацию.  Покупатель настоящим дает согласие на сбор, анализ и использование «cookies», в том числе третьими лицами для целей формирования статистики и оптимизации рекламных сообщений. Продавец получает информацию об ip-адресе Покупателя. Данная информация не используется им для установления личности Покупателя. Продавец использует всю полученную информацию для выполнения своих обязательств перед Покупателем. Продавец обязуется не разглашать полученную от Покупателя информацию. Не считается нарушением предоставление Продавцом информации службе доставки, агентам и третьим лицам, действующим на основании договора с Продавцом, для исполнения обязательств перед Покупателем. Не считается нарушением обязательств разглашение информации в соответствии с обоснованными и применимыми требованиями действующего законодательства Российской Федерации.</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Условия Оферты вступают в силу с момента Акцепта Покупателя предложения приобрести Товар на предложенных Офертой условиях, и действуют до момента исполнения Сторонами обязательств по договору розничной купли-продажи Товара.</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Споры и разногласия  решаются Сторонами путём переговоров. В случае если стороны не придут к согласию, дело подлежит рассмотрению в судебном порядке в соответствии с законодательством РФ.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 надлежащим уведомлением (извещением) Покупателя Продавцом по настоящему Договору понимается уведомление по телефонному номеру Покупателя и/или смс-уведомление, отправленное по телефонному номеру Покупателя и/или электронное письмо, и/или отправленное на e-mail Покупателя, указанные им в форме заказа на сайте интернет-магазина при оформлении заказа на Товар. Отправленное указанным способом сообщение считается понятым и прочитанным Покупателем, с чем Покупатель ознакомлен и согласен.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не несет ответственность за невозможность обслуживания Покупателя по каким либо независящим от него причинам, отсутствие электроэнергии и/или сбои работы компьютерной сети, неисправность оборудования, невыполнение обязательств вследствие обстоятельств, за которые не отвечает Продавец.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 всем, что не оговорено в настоящем Договоре, Стороны руководствуются действующим законодательством РФ.</w:t>
      </w:r>
    </w:p>
    <w:p w:rsidR="00000000" w:rsidDel="00000000" w:rsidP="00000000" w:rsidRDefault="00000000" w:rsidRPr="00000000" w14:paraId="0000007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РЕКВИЗИТЫ ПРОДАВЦА: </w:t>
      </w:r>
    </w:p>
    <w:p w:rsidR="00000000" w:rsidDel="00000000" w:rsidP="00000000" w:rsidRDefault="00000000" w:rsidRPr="00000000" w14:paraId="0000007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ИП Главницкий Владимир Тадеушевич, ИНН: 352512873322, ОГРНИП: 325350000053501</w:t>
      </w:r>
    </w:p>
    <w:sectPr>
      <w:footerReference r:id="rId11" w:type="default"/>
      <w:pgSz w:h="16838" w:w="11906" w:orient="portrait"/>
      <w:pgMar w:bottom="567" w:top="794" w:left="1247" w:right="794"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Страница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из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4.%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6.%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7.%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Times New Roman" w:cs="Times New Roman" w:eastAsia="Times New Roman" w:hAnsi="Times New Roman"/>
        <w:b w:val="1"/>
        <w:bCs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1"/>
      <w:lvlJc w:val="left"/>
      <w:pPr>
        <w:ind w:left="360" w:hanging="360"/>
      </w:pPr>
      <w:rPr>
        <w:rFonts w:ascii="Times New Roman" w:cs="Times New Roman" w:eastAsia="Times New Roman" w:hAnsi="Times New Roman"/>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2.%1"/>
      <w:lvlJc w:val="left"/>
      <w:pPr>
        <w:ind w:left="1778" w:hanging="360"/>
      </w:pPr>
      <w:rPr>
        <w:rFonts w:ascii="Times New Roman" w:cs="Times New Roman" w:eastAsia="Times New Roman" w:hAnsi="Times New Roman"/>
        <w:b w:val="1"/>
        <w:bCs w:val="1"/>
      </w:rPr>
    </w:lvl>
    <w:lvl w:ilvl="1">
      <w:start w:val="1"/>
      <w:numFmt w:val="decimal"/>
      <w:lvlText w:val="%1.%2."/>
      <w:lvlJc w:val="left"/>
      <w:pPr>
        <w:ind w:left="2210" w:hanging="432"/>
      </w:pPr>
      <w:rPr/>
    </w:lvl>
    <w:lvl w:ilvl="2">
      <w:start w:val="1"/>
      <w:numFmt w:val="decimal"/>
      <w:lvlText w:val="%1.%2.%3."/>
      <w:lvlJc w:val="left"/>
      <w:pPr>
        <w:ind w:left="2642" w:hanging="504"/>
      </w:pPr>
      <w:rPr/>
    </w:lvl>
    <w:lvl w:ilvl="3">
      <w:start w:val="1"/>
      <w:numFmt w:val="decimal"/>
      <w:lvlText w:val="%1.%2.%3.%4."/>
      <w:lvlJc w:val="left"/>
      <w:pPr>
        <w:ind w:left="3146" w:hanging="648"/>
      </w:pPr>
      <w:rPr/>
    </w:lvl>
    <w:lvl w:ilvl="4">
      <w:start w:val="1"/>
      <w:numFmt w:val="decimal"/>
      <w:lvlText w:val="%1.%2.%3.%4.%5."/>
      <w:lvlJc w:val="left"/>
      <w:pPr>
        <w:ind w:left="3650" w:hanging="792"/>
      </w:pPr>
      <w:rPr/>
    </w:lvl>
    <w:lvl w:ilvl="5">
      <w:start w:val="1"/>
      <w:numFmt w:val="decimal"/>
      <w:lvlText w:val="%1.%2.%3.%4.%5.%6."/>
      <w:lvlJc w:val="left"/>
      <w:pPr>
        <w:ind w:left="4154" w:hanging="936.0000000000005"/>
      </w:pPr>
      <w:rPr/>
    </w:lvl>
    <w:lvl w:ilvl="6">
      <w:start w:val="1"/>
      <w:numFmt w:val="decimal"/>
      <w:lvlText w:val="%1.%2.%3.%4.%5.%6.%7."/>
      <w:lvlJc w:val="left"/>
      <w:pPr>
        <w:ind w:left="4658" w:hanging="1080"/>
      </w:pPr>
      <w:rPr/>
    </w:lvl>
    <w:lvl w:ilvl="7">
      <w:start w:val="1"/>
      <w:numFmt w:val="decimal"/>
      <w:lvlText w:val="%1.%2.%3.%4.%5.%6.%7.%8."/>
      <w:lvlJc w:val="left"/>
      <w:pPr>
        <w:ind w:left="5162" w:hanging="1223.999999999999"/>
      </w:pPr>
      <w:rPr/>
    </w:lvl>
    <w:lvl w:ilvl="8">
      <w:start w:val="1"/>
      <w:numFmt w:val="decimal"/>
      <w:lvlText w:val="%1.%2.%3.%4.%5.%6.%7.%8.%9."/>
      <w:lvlJc w:val="left"/>
      <w:pPr>
        <w:ind w:left="5738" w:hanging="1440"/>
      </w:pPr>
      <w:rPr/>
    </w:lvl>
  </w:abstractNum>
  <w:abstractNum w:abstractNumId="7">
    <w:lvl w:ilvl="0">
      <w:start w:val="1"/>
      <w:numFmt w:val="decimal"/>
      <w:lvlText w:val="3.%1"/>
      <w:lvlJc w:val="left"/>
      <w:pPr>
        <w:ind w:left="1637" w:hanging="360"/>
      </w:pPr>
      <w:rPr>
        <w:b w:val="1"/>
        <w:bCs w:val="1"/>
      </w:rPr>
    </w:lvl>
    <w:lvl w:ilvl="1">
      <w:start w:val="1"/>
      <w:numFmt w:val="lowerLetter"/>
      <w:lvlText w:val="%2."/>
      <w:lvlJc w:val="left"/>
      <w:pPr>
        <w:ind w:left="2357" w:hanging="360"/>
      </w:pPr>
      <w:rPr/>
    </w:lvl>
    <w:lvl w:ilvl="2">
      <w:start w:val="1"/>
      <w:numFmt w:val="lowerRoman"/>
      <w:lvlText w:val="%3."/>
      <w:lvlJc w:val="right"/>
      <w:pPr>
        <w:ind w:left="3077" w:hanging="180"/>
      </w:pPr>
      <w:rPr/>
    </w:lvl>
    <w:lvl w:ilvl="3">
      <w:start w:val="1"/>
      <w:numFmt w:val="decimal"/>
      <w:lvlText w:val="%4."/>
      <w:lvlJc w:val="left"/>
      <w:pPr>
        <w:ind w:left="3797" w:hanging="360"/>
      </w:pPr>
      <w:rPr/>
    </w:lvl>
    <w:lvl w:ilvl="4">
      <w:start w:val="1"/>
      <w:numFmt w:val="lowerLetter"/>
      <w:lvlText w:val="%5."/>
      <w:lvlJc w:val="left"/>
      <w:pPr>
        <w:ind w:left="4517" w:hanging="360"/>
      </w:pPr>
      <w:rPr/>
    </w:lvl>
    <w:lvl w:ilvl="5">
      <w:start w:val="1"/>
      <w:numFmt w:val="lowerRoman"/>
      <w:lvlText w:val="%6."/>
      <w:lvlJc w:val="right"/>
      <w:pPr>
        <w:ind w:left="5237" w:hanging="180"/>
      </w:pPr>
      <w:rPr/>
    </w:lvl>
    <w:lvl w:ilvl="6">
      <w:start w:val="1"/>
      <w:numFmt w:val="decimal"/>
      <w:lvlText w:val="%7."/>
      <w:lvlJc w:val="left"/>
      <w:pPr>
        <w:ind w:left="5957" w:hanging="360"/>
      </w:pPr>
      <w:rPr/>
    </w:lvl>
    <w:lvl w:ilvl="7">
      <w:start w:val="1"/>
      <w:numFmt w:val="lowerLetter"/>
      <w:lvlText w:val="%8."/>
      <w:lvlJc w:val="left"/>
      <w:pPr>
        <w:ind w:left="6677" w:hanging="360"/>
      </w:pPr>
      <w:rPr/>
    </w:lvl>
    <w:lvl w:ilvl="8">
      <w:start w:val="1"/>
      <w:numFmt w:val="lowerRoman"/>
      <w:lvlText w:val="%9."/>
      <w:lvlJc w:val="right"/>
      <w:pPr>
        <w:ind w:left="7397" w:hanging="180"/>
      </w:pPr>
      <w:rPr/>
    </w:lvl>
  </w:abstractNum>
  <w:abstractNum w:abstractNumId="8">
    <w:lvl w:ilvl="0">
      <w:start w:val="1"/>
      <w:numFmt w:val="decimal"/>
      <w:lvlText w:val="5.%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stokovo.ru/" TargetMode="External"/><Relationship Id="rId9" Type="http://schemas.openxmlformats.org/officeDocument/2006/relationships/hyperlink" Target="https://stokovo.ru/" TargetMode="External"/><Relationship Id="rId5" Type="http://schemas.openxmlformats.org/officeDocument/2006/relationships/styles" Target="styles.xml"/><Relationship Id="rId6" Type="http://schemas.openxmlformats.org/officeDocument/2006/relationships/hyperlink" Target="https://stokovo.ru/" TargetMode="External"/><Relationship Id="rId7" Type="http://schemas.openxmlformats.org/officeDocument/2006/relationships/hyperlink" Target="mailto:arturkoks@mail.ru" TargetMode="External"/><Relationship Id="rId8" Type="http://schemas.openxmlformats.org/officeDocument/2006/relationships/hyperlink" Target="https://stoko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